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ED3D" w14:textId="38B47FD3" w:rsidR="008C6B16" w:rsidRPr="00313595" w:rsidRDefault="002F03CF" w:rsidP="00E34D04">
      <w:pPr>
        <w:pStyle w:val="xmsonormal"/>
        <w:spacing w:before="0" w:beforeAutospacing="0" w:after="0" w:afterAutospacing="0"/>
        <w:rPr>
          <w:rFonts w:ascii="Roboto" w:hAnsi="Roboto"/>
          <w:color w:val="666666"/>
          <w:shd w:val="clear" w:color="auto" w:fill="F7EFF4"/>
        </w:rPr>
      </w:pPr>
      <w:r>
        <w:rPr>
          <w:rFonts w:ascii="Roboto" w:hAnsi="Roboto"/>
          <w:b/>
          <w:bCs/>
          <w:color w:val="201F1E"/>
        </w:rPr>
        <w:t xml:space="preserve"> </w:t>
      </w:r>
    </w:p>
    <w:p w14:paraId="3C9948F0" w14:textId="77777777" w:rsidR="008C6B16" w:rsidRPr="00313595" w:rsidRDefault="008C6B16" w:rsidP="00E34D04">
      <w:pPr>
        <w:pStyle w:val="xmsonormal"/>
        <w:spacing w:before="0" w:beforeAutospacing="0" w:after="0" w:afterAutospacing="0"/>
        <w:rPr>
          <w:rFonts w:ascii="Roboto" w:hAnsi="Roboto"/>
          <w:color w:val="666666"/>
          <w:shd w:val="clear" w:color="auto" w:fill="F7EFF4"/>
        </w:rPr>
      </w:pPr>
    </w:p>
    <w:p w14:paraId="6A25BC98" w14:textId="5392AA3A" w:rsidR="00E34D04" w:rsidRPr="00313595" w:rsidRDefault="00AF62C6" w:rsidP="00E34D04">
      <w:pPr>
        <w:pStyle w:val="xmsonormal"/>
        <w:spacing w:before="0" w:beforeAutospacing="0" w:after="0" w:afterAutospacing="0"/>
        <w:rPr>
          <w:rFonts w:ascii="Roboto" w:hAnsi="Roboto"/>
          <w:color w:val="201F1E"/>
        </w:rPr>
      </w:pPr>
      <w:r w:rsidRPr="00313595">
        <w:rPr>
          <w:rFonts w:ascii="Roboto" w:hAnsi="Roboto"/>
        </w:rPr>
        <w:t xml:space="preserve"> </w:t>
      </w:r>
      <w:r w:rsidR="00E34D04" w:rsidRPr="00313595">
        <w:rPr>
          <w:rFonts w:ascii="Roboto" w:hAnsi="Roboto"/>
          <w:color w:val="201F1E"/>
        </w:rPr>
        <w:t xml:space="preserve"> </w:t>
      </w:r>
    </w:p>
    <w:p w14:paraId="55F2B079" w14:textId="02472B6F" w:rsidR="00634C42" w:rsidRPr="00313595" w:rsidRDefault="00C9481A" w:rsidP="00313595">
      <w:pPr>
        <w:pStyle w:val="xmsonormal"/>
        <w:spacing w:before="0" w:beforeAutospacing="0" w:after="0" w:afterAutospacing="0"/>
        <w:rPr>
          <w:rFonts w:ascii="Roboto" w:hAnsi="Roboto"/>
          <w:color w:val="201F1E"/>
        </w:rPr>
      </w:pPr>
      <w:r w:rsidRPr="00313595">
        <w:rPr>
          <w:rFonts w:ascii="Roboto" w:hAnsi="Roboto" w:cs="Arial"/>
          <w:noProof/>
        </w:rPr>
        <w:drawing>
          <wp:anchor distT="0" distB="0" distL="114300" distR="114300" simplePos="0" relativeHeight="251658752" behindDoc="0" locked="0" layoutInCell="1" allowOverlap="1" wp14:anchorId="00A11CD0" wp14:editId="3A4507E0">
            <wp:simplePos x="914400" y="914400"/>
            <wp:positionH relativeFrom="margin">
              <wp:align>right</wp:align>
            </wp:positionH>
            <wp:positionV relativeFrom="margin">
              <wp:align>top</wp:align>
            </wp:positionV>
            <wp:extent cx="1002792" cy="1828800"/>
            <wp:effectExtent l="0" t="0" r="6985" b="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A Lgo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79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44B" w:rsidRPr="00313595">
        <w:rPr>
          <w:rFonts w:ascii="Roboto" w:hAnsi="Roboto" w:cs="Arial"/>
        </w:rPr>
        <w:t xml:space="preserve">Sir, </w:t>
      </w:r>
    </w:p>
    <w:p w14:paraId="5A68F53C" w14:textId="77777777" w:rsidR="0022744B" w:rsidRPr="00313595" w:rsidRDefault="0022744B">
      <w:pPr>
        <w:rPr>
          <w:rFonts w:ascii="Roboto" w:hAnsi="Roboto"/>
          <w:sz w:val="24"/>
          <w:szCs w:val="24"/>
        </w:rPr>
      </w:pPr>
    </w:p>
    <w:p w14:paraId="68D637AA" w14:textId="7EA91C00" w:rsidR="00265913" w:rsidRDefault="0022744B" w:rsidP="00664210">
      <w:pPr>
        <w:spacing w:line="276" w:lineRule="auto"/>
        <w:rPr>
          <w:rFonts w:ascii="Roboto" w:hAnsi="Roboto" w:cs="Arial"/>
          <w:sz w:val="24"/>
          <w:szCs w:val="24"/>
        </w:rPr>
      </w:pPr>
      <w:r w:rsidRPr="00313595">
        <w:rPr>
          <w:rFonts w:ascii="Roboto" w:hAnsi="Roboto" w:cs="Arial"/>
          <w:sz w:val="24"/>
          <w:szCs w:val="24"/>
        </w:rPr>
        <w:t xml:space="preserve">The </w:t>
      </w:r>
      <w:r w:rsidR="009955D1">
        <w:rPr>
          <w:rFonts w:ascii="Roboto" w:hAnsi="Roboto" w:cs="Arial"/>
          <w:sz w:val="24"/>
          <w:szCs w:val="24"/>
        </w:rPr>
        <w:t xml:space="preserve">Welsh Senedd </w:t>
      </w:r>
      <w:r w:rsidRPr="00313595">
        <w:rPr>
          <w:rFonts w:ascii="Roboto" w:hAnsi="Roboto" w:cs="Arial"/>
          <w:sz w:val="24"/>
          <w:szCs w:val="24"/>
        </w:rPr>
        <w:t xml:space="preserve">is set to go to the polls </w:t>
      </w:r>
      <w:r w:rsidR="00B95EC5">
        <w:rPr>
          <w:rFonts w:ascii="Roboto" w:hAnsi="Roboto" w:cs="Arial"/>
          <w:sz w:val="24"/>
          <w:szCs w:val="24"/>
        </w:rPr>
        <w:t>in May</w:t>
      </w:r>
      <w:r w:rsidR="005F6870" w:rsidRPr="00313595">
        <w:rPr>
          <w:rFonts w:ascii="Roboto" w:hAnsi="Roboto" w:cs="Arial"/>
          <w:sz w:val="24"/>
          <w:szCs w:val="24"/>
        </w:rPr>
        <w:t xml:space="preserve"> </w:t>
      </w:r>
      <w:r w:rsidR="00723572" w:rsidRPr="00313595">
        <w:rPr>
          <w:rFonts w:ascii="Roboto" w:hAnsi="Roboto" w:cs="Arial"/>
          <w:sz w:val="24"/>
          <w:szCs w:val="24"/>
        </w:rPr>
        <w:t xml:space="preserve">amid </w:t>
      </w:r>
      <w:r w:rsidR="00074B5A">
        <w:rPr>
          <w:rFonts w:ascii="Roboto" w:hAnsi="Roboto" w:cs="Arial"/>
          <w:sz w:val="24"/>
          <w:szCs w:val="24"/>
        </w:rPr>
        <w:t xml:space="preserve">significantly </w:t>
      </w:r>
      <w:r w:rsidR="00723572" w:rsidRPr="00313595">
        <w:rPr>
          <w:rFonts w:ascii="Roboto" w:hAnsi="Roboto" w:cs="Arial"/>
          <w:sz w:val="24"/>
          <w:szCs w:val="24"/>
        </w:rPr>
        <w:t>low satisfaction with the NHS</w:t>
      </w:r>
      <w:r w:rsidR="00411BDE">
        <w:rPr>
          <w:rFonts w:ascii="Roboto" w:hAnsi="Roboto" w:cs="Arial"/>
          <w:sz w:val="24"/>
          <w:szCs w:val="24"/>
        </w:rPr>
        <w:t xml:space="preserve"> in Wales</w:t>
      </w:r>
      <w:r w:rsidR="00074B5A">
        <w:rPr>
          <w:rFonts w:ascii="Roboto" w:hAnsi="Roboto" w:cs="Arial"/>
          <w:sz w:val="24"/>
          <w:szCs w:val="24"/>
        </w:rPr>
        <w:t>, relative to other UK home countries</w:t>
      </w:r>
      <w:r w:rsidR="00723572" w:rsidRPr="00313595">
        <w:rPr>
          <w:rFonts w:ascii="Roboto" w:hAnsi="Roboto" w:cs="Arial"/>
          <w:sz w:val="24"/>
          <w:szCs w:val="24"/>
        </w:rPr>
        <w:t xml:space="preserve">. </w:t>
      </w:r>
    </w:p>
    <w:p w14:paraId="2B9ACDD0" w14:textId="77777777" w:rsidR="00265913" w:rsidRDefault="00265913" w:rsidP="00664210">
      <w:pPr>
        <w:spacing w:line="276" w:lineRule="auto"/>
        <w:rPr>
          <w:rFonts w:ascii="Roboto" w:hAnsi="Roboto" w:cs="Arial"/>
          <w:sz w:val="24"/>
          <w:szCs w:val="24"/>
        </w:rPr>
      </w:pPr>
    </w:p>
    <w:p w14:paraId="67533147" w14:textId="55076AF6" w:rsidR="00664210" w:rsidRPr="00313595" w:rsidRDefault="00723572" w:rsidP="00664210">
      <w:pPr>
        <w:spacing w:line="276" w:lineRule="auto"/>
        <w:rPr>
          <w:rFonts w:ascii="Roboto" w:eastAsia="Times New Roman" w:hAnsi="Roboto"/>
          <w:color w:val="000000"/>
          <w:sz w:val="24"/>
          <w:szCs w:val="24"/>
          <w:lang w:eastAsia="en-GB"/>
        </w:rPr>
      </w:pPr>
      <w:r w:rsidRPr="00313595">
        <w:rPr>
          <w:rFonts w:ascii="Roboto" w:hAnsi="Roboto" w:cs="Arial"/>
          <w:sz w:val="24"/>
          <w:szCs w:val="24"/>
        </w:rPr>
        <w:t>T</w:t>
      </w:r>
      <w:r w:rsidR="00791F47" w:rsidRPr="00265913">
        <w:rPr>
          <w:rFonts w:ascii="Roboto" w:eastAsia="Times New Roman" w:hAnsi="Roboto"/>
          <w:color w:val="000000"/>
          <w:sz w:val="24"/>
          <w:szCs w:val="24"/>
          <w:lang w:eastAsia="en-GB"/>
        </w:rPr>
        <w:t>he</w:t>
      </w:r>
      <w:r w:rsidRPr="00265913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202</w:t>
      </w:r>
      <w:r w:rsidR="002E1673">
        <w:rPr>
          <w:rFonts w:ascii="Roboto" w:eastAsia="Times New Roman" w:hAnsi="Roboto"/>
          <w:color w:val="000000"/>
          <w:sz w:val="24"/>
          <w:szCs w:val="24"/>
          <w:lang w:eastAsia="en-GB"/>
        </w:rPr>
        <w:t>5</w:t>
      </w:r>
      <w:r w:rsidR="00791F47" w:rsidRPr="00265913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</w:t>
      </w:r>
      <w:hyperlink r:id="rId9" w:history="1">
        <w:hyperlink r:id="rId10" w:history="1">
          <w:r w:rsidR="00791F47" w:rsidRPr="00577991">
            <w:rPr>
              <w:rStyle w:val="Hyperlink"/>
              <w:rFonts w:ascii="Roboto" w:eastAsia="Times New Roman" w:hAnsi="Roboto"/>
              <w:sz w:val="24"/>
              <w:szCs w:val="24"/>
              <w:lang w:eastAsia="en-GB"/>
            </w:rPr>
            <w:t>British Social Attitudes Survey</w:t>
          </w:r>
        </w:hyperlink>
      </w:hyperlink>
      <w:r w:rsidR="00265913">
        <w:rPr>
          <w:rFonts w:ascii="Roboto" w:eastAsia="Times New Roman" w:hAnsi="Roboto"/>
          <w:b/>
          <w:bCs/>
          <w:color w:val="000000"/>
          <w:sz w:val="24"/>
          <w:szCs w:val="24"/>
          <w:lang w:eastAsia="en-GB"/>
        </w:rPr>
        <w:t xml:space="preserve"> </w:t>
      </w:r>
      <w:r w:rsidR="005029EE" w:rsidRPr="00313595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shows that </w:t>
      </w:r>
      <w:r w:rsidR="00411BDE">
        <w:rPr>
          <w:rFonts w:ascii="Roboto" w:eastAsia="Times New Roman" w:hAnsi="Roboto"/>
          <w:color w:val="000000"/>
          <w:sz w:val="24"/>
          <w:szCs w:val="24"/>
          <w:lang w:eastAsia="en-GB"/>
        </w:rPr>
        <w:t>the Welsh p</w:t>
      </w:r>
      <w:r w:rsidR="00411BDE" w:rsidRPr="00411BDE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eople </w:t>
      </w:r>
      <w:r w:rsidR="00411BDE">
        <w:rPr>
          <w:rFonts w:ascii="Roboto" w:eastAsia="Times New Roman" w:hAnsi="Roboto"/>
          <w:color w:val="000000"/>
          <w:sz w:val="24"/>
          <w:szCs w:val="24"/>
          <w:lang w:eastAsia="en-GB"/>
        </w:rPr>
        <w:t>are</w:t>
      </w:r>
      <w:r w:rsidR="00411BDE" w:rsidRPr="00411BDE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significantly less satisfied with the NHS than the</w:t>
      </w:r>
      <w:r w:rsidR="00411BDE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</w:t>
      </w:r>
      <w:r w:rsidR="00411BDE" w:rsidRPr="00411BDE">
        <w:rPr>
          <w:rFonts w:ascii="Roboto" w:eastAsia="Times New Roman" w:hAnsi="Roboto"/>
          <w:color w:val="000000"/>
          <w:sz w:val="24"/>
          <w:szCs w:val="24"/>
          <w:lang w:eastAsia="en-GB"/>
        </w:rPr>
        <w:t>average</w:t>
      </w:r>
      <w:r w:rsidR="00411BDE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for the UK</w:t>
      </w:r>
      <w:r w:rsidR="00411BDE" w:rsidRPr="00411BDE">
        <w:rPr>
          <w:rFonts w:ascii="Roboto" w:eastAsia="Times New Roman" w:hAnsi="Roboto"/>
          <w:color w:val="000000"/>
          <w:sz w:val="24"/>
          <w:szCs w:val="24"/>
          <w:lang w:eastAsia="en-GB"/>
        </w:rPr>
        <w:t>.</w:t>
      </w:r>
    </w:p>
    <w:p w14:paraId="27B01C37" w14:textId="77777777" w:rsidR="00DD72D5" w:rsidRDefault="00DD72D5" w:rsidP="00355921">
      <w:pPr>
        <w:spacing w:line="276" w:lineRule="auto"/>
        <w:rPr>
          <w:rFonts w:ascii="Roboto" w:eastAsia="Times New Roman" w:hAnsi="Roboto"/>
          <w:color w:val="000000"/>
          <w:sz w:val="24"/>
          <w:szCs w:val="24"/>
          <w:lang w:eastAsia="en-GB"/>
        </w:rPr>
      </w:pPr>
    </w:p>
    <w:p w14:paraId="11D95C20" w14:textId="77777777" w:rsidR="0078141A" w:rsidRDefault="00FD02ED" w:rsidP="00355921">
      <w:pPr>
        <w:spacing w:line="276" w:lineRule="auto"/>
        <w:rPr>
          <w:rFonts w:ascii="Roboto" w:eastAsia="Times New Roman" w:hAnsi="Roboto"/>
          <w:color w:val="000000"/>
          <w:sz w:val="24"/>
          <w:szCs w:val="24"/>
          <w:lang w:eastAsia="en-GB"/>
        </w:rPr>
      </w:pPr>
      <w:r>
        <w:rPr>
          <w:rFonts w:ascii="Roboto" w:eastAsia="Times New Roman" w:hAnsi="Roboto"/>
          <w:color w:val="000000"/>
          <w:sz w:val="24"/>
          <w:szCs w:val="24"/>
          <w:lang w:eastAsia="en-GB"/>
        </w:rPr>
        <w:t>In Wales, fewer than two in five people</w:t>
      </w:r>
      <w:r w:rsidRPr="00FD02ED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(18%) </w:t>
      </w:r>
      <w:r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said they </w:t>
      </w:r>
      <w:r w:rsidRPr="00FD02ED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were satisfied with the NHS </w:t>
      </w:r>
      <w:r w:rsidR="0078141A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compared to 33 per cent in </w:t>
      </w:r>
      <w:r w:rsidRPr="00FD02ED">
        <w:rPr>
          <w:rFonts w:ascii="Roboto" w:eastAsia="Times New Roman" w:hAnsi="Roboto"/>
          <w:color w:val="000000"/>
          <w:sz w:val="24"/>
          <w:szCs w:val="24"/>
          <w:lang w:eastAsia="en-GB"/>
        </w:rPr>
        <w:t>Scotland (33%)</w:t>
      </w:r>
      <w:r w:rsidR="0078141A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and 26 per cent</w:t>
      </w:r>
      <w:r w:rsidRPr="00FD02ED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in England. </w:t>
      </w:r>
    </w:p>
    <w:p w14:paraId="2B1D07A2" w14:textId="77777777" w:rsidR="0078141A" w:rsidRDefault="0078141A" w:rsidP="00355921">
      <w:pPr>
        <w:spacing w:line="276" w:lineRule="auto"/>
        <w:rPr>
          <w:rFonts w:ascii="Roboto" w:eastAsia="Times New Roman" w:hAnsi="Roboto"/>
          <w:color w:val="000000"/>
          <w:sz w:val="24"/>
          <w:szCs w:val="24"/>
          <w:lang w:eastAsia="en-GB"/>
        </w:rPr>
      </w:pPr>
    </w:p>
    <w:p w14:paraId="0794F27D" w14:textId="5AAFF37E" w:rsidR="0022744B" w:rsidRPr="00DD72D5" w:rsidRDefault="00431AF1" w:rsidP="00355921">
      <w:pPr>
        <w:spacing w:line="276" w:lineRule="auto"/>
        <w:rPr>
          <w:rFonts w:ascii="Roboto" w:eastAsia="Times New Roman" w:hAnsi="Roboto"/>
          <w:color w:val="000000"/>
          <w:sz w:val="24"/>
          <w:szCs w:val="24"/>
          <w:lang w:eastAsia="en-GB"/>
        </w:rPr>
      </w:pPr>
      <w:r w:rsidRPr="00313595">
        <w:rPr>
          <w:rFonts w:ascii="Roboto" w:eastAsia="Times New Roman" w:hAnsi="Roboto"/>
          <w:color w:val="000000"/>
          <w:sz w:val="24"/>
          <w:szCs w:val="24"/>
          <w:lang w:eastAsia="en-GB"/>
        </w:rPr>
        <w:t>Waiting too long for an appointment with a GP</w:t>
      </w:r>
      <w:r w:rsidR="00470403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is a particular concern.</w:t>
      </w:r>
      <w:r w:rsidR="00DD72D5">
        <w:rPr>
          <w:rFonts w:ascii="Roboto" w:eastAsia="Times New Roman" w:hAnsi="Roboto"/>
          <w:color w:val="000000"/>
          <w:sz w:val="24"/>
          <w:szCs w:val="24"/>
          <w:lang w:eastAsia="en-GB"/>
        </w:rPr>
        <w:t xml:space="preserve"> This is </w:t>
      </w:r>
      <w:r w:rsidRPr="00313595">
        <w:rPr>
          <w:rFonts w:ascii="Roboto" w:eastAsia="Times New Roman" w:hAnsi="Roboto"/>
          <w:color w:val="000000"/>
          <w:sz w:val="24"/>
          <w:szCs w:val="24"/>
          <w:lang w:eastAsia="en-GB"/>
        </w:rPr>
        <w:t>why we are calling on</w:t>
      </w:r>
      <w:r w:rsidR="004D418B" w:rsidRPr="00313595">
        <w:rPr>
          <w:rFonts w:ascii="Roboto" w:hAnsi="Roboto" w:cs="Arial"/>
          <w:sz w:val="24"/>
          <w:szCs w:val="24"/>
        </w:rPr>
        <w:t xml:space="preserve"> </w:t>
      </w:r>
      <w:r w:rsidR="00DF1304" w:rsidRPr="00313595">
        <w:rPr>
          <w:rFonts w:ascii="Roboto" w:hAnsi="Roboto" w:cs="Arial"/>
          <w:sz w:val="24"/>
          <w:szCs w:val="24"/>
        </w:rPr>
        <w:t>policymak</w:t>
      </w:r>
      <w:r w:rsidR="004D418B" w:rsidRPr="00313595">
        <w:rPr>
          <w:rFonts w:ascii="Roboto" w:hAnsi="Roboto" w:cs="Arial"/>
          <w:sz w:val="24"/>
          <w:szCs w:val="24"/>
        </w:rPr>
        <w:t xml:space="preserve">ers </w:t>
      </w:r>
      <w:r w:rsidRPr="00313595">
        <w:rPr>
          <w:rFonts w:ascii="Roboto" w:hAnsi="Roboto" w:cs="Arial"/>
          <w:sz w:val="24"/>
          <w:szCs w:val="24"/>
        </w:rPr>
        <w:t xml:space="preserve">to </w:t>
      </w:r>
      <w:r w:rsidR="004D418B" w:rsidRPr="00313595">
        <w:rPr>
          <w:rFonts w:ascii="Roboto" w:hAnsi="Roboto" w:cs="Arial"/>
          <w:sz w:val="24"/>
          <w:szCs w:val="24"/>
        </w:rPr>
        <w:t>pay particular heed to the GP network</w:t>
      </w:r>
      <w:r w:rsidR="00CD0666" w:rsidRPr="00313595">
        <w:rPr>
          <w:rFonts w:ascii="Roboto" w:hAnsi="Roboto" w:cs="Arial"/>
          <w:sz w:val="24"/>
          <w:szCs w:val="24"/>
        </w:rPr>
        <w:t xml:space="preserve"> in rural areas</w:t>
      </w:r>
      <w:r w:rsidR="004D418B" w:rsidRPr="00313595">
        <w:rPr>
          <w:rFonts w:ascii="Roboto" w:hAnsi="Roboto" w:cs="Arial"/>
          <w:sz w:val="24"/>
          <w:szCs w:val="24"/>
        </w:rPr>
        <w:t>, wh</w:t>
      </w:r>
      <w:r w:rsidR="00CD0666" w:rsidRPr="00313595">
        <w:rPr>
          <w:rFonts w:ascii="Roboto" w:hAnsi="Roboto" w:cs="Arial"/>
          <w:sz w:val="24"/>
          <w:szCs w:val="24"/>
        </w:rPr>
        <w:t xml:space="preserve">ere recruitment is </w:t>
      </w:r>
      <w:r w:rsidR="00DB3115">
        <w:rPr>
          <w:rFonts w:ascii="Roboto" w:hAnsi="Roboto" w:cs="Arial"/>
          <w:sz w:val="24"/>
          <w:szCs w:val="24"/>
        </w:rPr>
        <w:t>traditionally the most challenging.</w:t>
      </w:r>
    </w:p>
    <w:p w14:paraId="78276A44" w14:textId="77777777" w:rsidR="0022744B" w:rsidRPr="00313595" w:rsidRDefault="0022744B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5112FF28" w14:textId="04A782FC" w:rsidR="00372B98" w:rsidRPr="00372B98" w:rsidRDefault="00372B98" w:rsidP="00372B98">
      <w:pPr>
        <w:spacing w:line="276" w:lineRule="auto"/>
        <w:rPr>
          <w:rFonts w:ascii="Roboto" w:hAnsi="Roboto" w:cs="Arial"/>
          <w:sz w:val="24"/>
          <w:szCs w:val="24"/>
        </w:rPr>
      </w:pPr>
      <w:r w:rsidRPr="00372B98">
        <w:rPr>
          <w:rFonts w:ascii="Roboto" w:hAnsi="Roboto" w:cs="Arial"/>
          <w:sz w:val="24"/>
          <w:szCs w:val="24"/>
        </w:rPr>
        <w:t>In its manifesto</w:t>
      </w:r>
      <w:r w:rsidRPr="00372B98">
        <w:rPr>
          <w:rFonts w:ascii="Roboto" w:hAnsi="Roboto" w:cs="Arial"/>
          <w:sz w:val="24"/>
          <w:szCs w:val="24"/>
          <w:vertAlign w:val="superscript"/>
        </w:rPr>
        <w:footnoteReference w:id="1"/>
      </w:r>
      <w:r w:rsidRPr="00372B98">
        <w:rPr>
          <w:rFonts w:ascii="Roboto" w:hAnsi="Roboto" w:cs="Arial"/>
          <w:sz w:val="24"/>
          <w:szCs w:val="24"/>
        </w:rPr>
        <w:t xml:space="preserve">, the Dispensing Doctors’ Association makes </w:t>
      </w:r>
      <w:r w:rsidR="00332814">
        <w:rPr>
          <w:rFonts w:ascii="Roboto" w:hAnsi="Roboto" w:cs="Arial"/>
          <w:sz w:val="24"/>
          <w:szCs w:val="24"/>
        </w:rPr>
        <w:t xml:space="preserve">10 </w:t>
      </w:r>
      <w:r w:rsidRPr="00372B98">
        <w:rPr>
          <w:rFonts w:ascii="Roboto" w:hAnsi="Roboto" w:cs="Arial"/>
          <w:sz w:val="24"/>
          <w:szCs w:val="24"/>
        </w:rPr>
        <w:t xml:space="preserve">key requests of the </w:t>
      </w:r>
      <w:r>
        <w:rPr>
          <w:rFonts w:ascii="Roboto" w:hAnsi="Roboto" w:cs="Arial"/>
          <w:sz w:val="24"/>
          <w:szCs w:val="24"/>
        </w:rPr>
        <w:t>Welsh Parliament</w:t>
      </w:r>
      <w:r w:rsidRPr="00372B98">
        <w:rPr>
          <w:rFonts w:ascii="Roboto" w:hAnsi="Roboto" w:cs="Arial"/>
          <w:sz w:val="24"/>
          <w:szCs w:val="24"/>
        </w:rPr>
        <w:t xml:space="preserve"> to stabilise rural NHS GP and pharmaceutical services.  </w:t>
      </w:r>
    </w:p>
    <w:p w14:paraId="34AE968F" w14:textId="77777777" w:rsidR="00372B98" w:rsidRDefault="00372B98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464090D9" w14:textId="0C4B0294" w:rsidR="008977FB" w:rsidRDefault="006D7598" w:rsidP="001546A1">
      <w:pPr>
        <w:spacing w:line="276" w:lineRule="auto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A</w:t>
      </w:r>
      <w:r w:rsidR="00A57086">
        <w:rPr>
          <w:rFonts w:ascii="Roboto" w:hAnsi="Roboto" w:cs="Arial"/>
          <w:sz w:val="24"/>
          <w:szCs w:val="24"/>
        </w:rPr>
        <w:t>round</w:t>
      </w:r>
      <w:r>
        <w:rPr>
          <w:rFonts w:ascii="Roboto" w:hAnsi="Roboto" w:cs="Arial"/>
          <w:sz w:val="24"/>
          <w:szCs w:val="24"/>
        </w:rPr>
        <w:t xml:space="preserve"> </w:t>
      </w:r>
      <w:r w:rsidR="00A57086">
        <w:rPr>
          <w:rFonts w:ascii="Roboto" w:hAnsi="Roboto" w:cs="Arial"/>
          <w:sz w:val="24"/>
          <w:szCs w:val="24"/>
        </w:rPr>
        <w:t>one</w:t>
      </w:r>
      <w:r>
        <w:rPr>
          <w:rFonts w:ascii="Roboto" w:hAnsi="Roboto" w:cs="Arial"/>
          <w:sz w:val="24"/>
          <w:szCs w:val="24"/>
        </w:rPr>
        <w:t xml:space="preserve"> </w:t>
      </w:r>
      <w:r w:rsidR="0022744B" w:rsidRPr="00313595">
        <w:rPr>
          <w:rFonts w:ascii="Roboto" w:hAnsi="Roboto" w:cs="Arial"/>
          <w:sz w:val="24"/>
          <w:szCs w:val="24"/>
        </w:rPr>
        <w:t xml:space="preserve">million people live in </w:t>
      </w:r>
      <w:r w:rsidR="00646B3E">
        <w:rPr>
          <w:rFonts w:ascii="Roboto" w:hAnsi="Roboto" w:cs="Arial"/>
          <w:sz w:val="24"/>
          <w:szCs w:val="24"/>
        </w:rPr>
        <w:t>Wales</w:t>
      </w:r>
      <w:r w:rsidR="0022744B" w:rsidRPr="00313595">
        <w:rPr>
          <w:rFonts w:ascii="Roboto" w:hAnsi="Roboto" w:cs="Arial"/>
          <w:sz w:val="24"/>
          <w:szCs w:val="24"/>
        </w:rPr>
        <w:t>’s rural areas</w:t>
      </w:r>
      <w:r w:rsidR="00C97249">
        <w:rPr>
          <w:rFonts w:ascii="Roboto" w:hAnsi="Roboto" w:cs="Arial"/>
          <w:sz w:val="24"/>
          <w:szCs w:val="24"/>
        </w:rPr>
        <w:t>. The rural population in Wales is characterised by a</w:t>
      </w:r>
      <w:r w:rsidR="008977FB" w:rsidRPr="008977FB">
        <w:rPr>
          <w:rFonts w:ascii="Roboto" w:hAnsi="Roboto" w:cs="Arial"/>
          <w:sz w:val="24"/>
          <w:szCs w:val="24"/>
        </w:rPr>
        <w:t xml:space="preserve"> higher share of </w:t>
      </w:r>
      <w:r w:rsidR="00C97249">
        <w:rPr>
          <w:rFonts w:ascii="Roboto" w:hAnsi="Roboto" w:cs="Arial"/>
          <w:sz w:val="24"/>
          <w:szCs w:val="24"/>
        </w:rPr>
        <w:t xml:space="preserve">the Welsh </w:t>
      </w:r>
      <w:r w:rsidR="008977FB" w:rsidRPr="008977FB">
        <w:rPr>
          <w:rFonts w:ascii="Roboto" w:hAnsi="Roboto" w:cs="Arial"/>
          <w:sz w:val="24"/>
          <w:szCs w:val="24"/>
        </w:rPr>
        <w:t>population aged over 64</w:t>
      </w:r>
      <w:r w:rsidR="008A338F">
        <w:rPr>
          <w:rFonts w:ascii="Roboto" w:hAnsi="Roboto" w:cs="Arial"/>
          <w:sz w:val="24"/>
          <w:szCs w:val="24"/>
        </w:rPr>
        <w:t xml:space="preserve">, a higher share of retired people and </w:t>
      </w:r>
      <w:r w:rsidR="008A338F" w:rsidRPr="00E14E6A">
        <w:rPr>
          <w:rFonts w:ascii="Roboto" w:hAnsi="Roboto" w:cs="Arial"/>
          <w:sz w:val="24"/>
          <w:szCs w:val="24"/>
        </w:rPr>
        <w:t>a lower share of people in full time employment</w:t>
      </w:r>
      <w:r w:rsidR="008A338F">
        <w:rPr>
          <w:rFonts w:ascii="Roboto" w:hAnsi="Roboto" w:cs="Arial"/>
          <w:sz w:val="24"/>
          <w:szCs w:val="24"/>
        </w:rPr>
        <w:t>.</w:t>
      </w:r>
      <w:r w:rsidR="000E55CD" w:rsidRPr="000E55CD">
        <w:rPr>
          <w:rFonts w:ascii="Roboto" w:hAnsi="Roboto" w:cs="Arial"/>
          <w:sz w:val="24"/>
          <w:szCs w:val="24"/>
        </w:rPr>
        <w:t xml:space="preserve"> </w:t>
      </w:r>
      <w:r w:rsidR="000E55CD">
        <w:rPr>
          <w:rFonts w:ascii="Roboto" w:hAnsi="Roboto" w:cs="Arial"/>
          <w:sz w:val="24"/>
          <w:szCs w:val="24"/>
        </w:rPr>
        <w:t>Rural areas are characterised by greater distances to public services</w:t>
      </w:r>
      <w:r w:rsidR="00BF42E6">
        <w:rPr>
          <w:rFonts w:ascii="Roboto" w:hAnsi="Roboto" w:cs="Arial"/>
          <w:sz w:val="24"/>
          <w:szCs w:val="24"/>
        </w:rPr>
        <w:t>.</w:t>
      </w:r>
      <w:r w:rsidR="00792DC6">
        <w:rPr>
          <w:rStyle w:val="FootnoteReference"/>
          <w:rFonts w:ascii="Roboto" w:hAnsi="Roboto" w:cs="Arial"/>
          <w:sz w:val="24"/>
          <w:szCs w:val="24"/>
        </w:rPr>
        <w:footnoteReference w:id="2"/>
      </w:r>
    </w:p>
    <w:p w14:paraId="1B24B023" w14:textId="55314458" w:rsidR="0022744B" w:rsidRPr="00313595" w:rsidRDefault="00BF42E6" w:rsidP="001546A1">
      <w:pPr>
        <w:spacing w:line="276" w:lineRule="auto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sz w:val="24"/>
          <w:szCs w:val="24"/>
        </w:rPr>
        <w:t>Y</w:t>
      </w:r>
      <w:r w:rsidR="0022744B" w:rsidRPr="00313595">
        <w:rPr>
          <w:rFonts w:ascii="Roboto" w:hAnsi="Roboto" w:cs="Arial"/>
          <w:sz w:val="24"/>
          <w:szCs w:val="24"/>
        </w:rPr>
        <w:t>et rural communities are rarely a focus of Government decision-making</w:t>
      </w:r>
      <w:r w:rsidR="00355921" w:rsidRPr="00313595">
        <w:rPr>
          <w:rFonts w:ascii="Roboto" w:hAnsi="Roboto" w:cs="Arial"/>
          <w:sz w:val="24"/>
          <w:szCs w:val="24"/>
        </w:rPr>
        <w:t xml:space="preserve"> and </w:t>
      </w:r>
      <w:r w:rsidR="005F6870" w:rsidRPr="00313595">
        <w:rPr>
          <w:rFonts w:ascii="Roboto" w:hAnsi="Roboto" w:cs="Arial"/>
          <w:sz w:val="24"/>
          <w:szCs w:val="24"/>
        </w:rPr>
        <w:t xml:space="preserve">are </w:t>
      </w:r>
      <w:r w:rsidR="00355921" w:rsidRPr="00313595">
        <w:rPr>
          <w:rFonts w:ascii="Roboto" w:hAnsi="Roboto" w:cs="Arial"/>
          <w:sz w:val="24"/>
          <w:szCs w:val="24"/>
        </w:rPr>
        <w:t>often subject to geographical “narcissism”</w:t>
      </w:r>
      <w:r w:rsidR="0022744B" w:rsidRPr="00313595">
        <w:rPr>
          <w:rFonts w:ascii="Roboto" w:hAnsi="Roboto" w:cs="Arial"/>
          <w:sz w:val="24"/>
          <w:szCs w:val="24"/>
        </w:rPr>
        <w:t>.</w:t>
      </w:r>
      <w:r w:rsidR="008B25FC">
        <w:rPr>
          <w:rStyle w:val="FootnoteReference"/>
          <w:rFonts w:ascii="Roboto" w:hAnsi="Roboto" w:cs="Arial"/>
          <w:sz w:val="24"/>
          <w:szCs w:val="24"/>
        </w:rPr>
        <w:footnoteReference w:id="3"/>
      </w:r>
      <w:r w:rsidR="0022744B" w:rsidRPr="00313595">
        <w:rPr>
          <w:rFonts w:ascii="Roboto" w:hAnsi="Roboto" w:cs="Arial"/>
          <w:sz w:val="24"/>
          <w:szCs w:val="24"/>
        </w:rPr>
        <w:t xml:space="preserve"> </w:t>
      </w:r>
    </w:p>
    <w:p w14:paraId="6985E4E3" w14:textId="77777777" w:rsidR="005A5A40" w:rsidRPr="00313595" w:rsidRDefault="005A5A40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39B4F1C5" w14:textId="519C4496" w:rsidR="001546A1" w:rsidRPr="00313595" w:rsidRDefault="005A5A40" w:rsidP="001546A1">
      <w:pPr>
        <w:pStyle w:val="NormalWeb"/>
        <w:spacing w:before="0" w:beforeAutospacing="0" w:after="360" w:afterAutospacing="0" w:line="276" w:lineRule="auto"/>
        <w:textAlignment w:val="baseline"/>
        <w:rPr>
          <w:rFonts w:ascii="Roboto" w:hAnsi="Roboto" w:cs="Arial"/>
          <w:color w:val="0E1B26"/>
        </w:rPr>
      </w:pPr>
      <w:r w:rsidRPr="00313595">
        <w:rPr>
          <w:rFonts w:ascii="Roboto" w:hAnsi="Roboto" w:cs="Arial"/>
        </w:rPr>
        <w:t xml:space="preserve">Rural areas have been historically and systematically underfunded by central Government, receiving less grant per head than urban areas, despite the </w:t>
      </w:r>
      <w:r w:rsidR="00622EBD" w:rsidRPr="00313595">
        <w:rPr>
          <w:rFonts w:ascii="Roboto" w:hAnsi="Roboto" w:cs="Arial"/>
        </w:rPr>
        <w:t xml:space="preserve">additional </w:t>
      </w:r>
      <w:r w:rsidRPr="00313595">
        <w:rPr>
          <w:rFonts w:ascii="Roboto" w:hAnsi="Roboto" w:cs="Arial"/>
        </w:rPr>
        <w:t xml:space="preserve">costs </w:t>
      </w:r>
      <w:r w:rsidR="00622EBD" w:rsidRPr="00313595">
        <w:rPr>
          <w:rFonts w:ascii="Roboto" w:hAnsi="Roboto" w:cs="Arial"/>
        </w:rPr>
        <w:t xml:space="preserve">of </w:t>
      </w:r>
      <w:r w:rsidRPr="00313595">
        <w:rPr>
          <w:rFonts w:ascii="Roboto" w:hAnsi="Roboto" w:cs="Arial"/>
        </w:rPr>
        <w:t>provid</w:t>
      </w:r>
      <w:r w:rsidR="00622EBD" w:rsidRPr="00313595">
        <w:rPr>
          <w:rFonts w:ascii="Roboto" w:hAnsi="Roboto" w:cs="Arial"/>
        </w:rPr>
        <w:t>ing</w:t>
      </w:r>
      <w:r w:rsidRPr="00313595">
        <w:rPr>
          <w:rFonts w:ascii="Roboto" w:hAnsi="Roboto" w:cs="Arial"/>
        </w:rPr>
        <w:t xml:space="preserve"> </w:t>
      </w:r>
      <w:r w:rsidR="00B31F5E" w:rsidRPr="00313595">
        <w:rPr>
          <w:rFonts w:ascii="Roboto" w:hAnsi="Roboto" w:cs="Arial"/>
        </w:rPr>
        <w:t>services in these areas</w:t>
      </w:r>
      <w:r w:rsidRPr="00313595">
        <w:rPr>
          <w:rFonts w:ascii="Roboto" w:hAnsi="Roboto" w:cs="Arial"/>
        </w:rPr>
        <w:t>.</w:t>
      </w:r>
      <w:r w:rsidR="00622EBD" w:rsidRPr="00313595">
        <w:rPr>
          <w:rFonts w:ascii="Roboto" w:hAnsi="Roboto" w:cs="Arial"/>
        </w:rPr>
        <w:t xml:space="preserve"> </w:t>
      </w:r>
      <w:r w:rsidR="00795E28" w:rsidRPr="00313595">
        <w:rPr>
          <w:rFonts w:ascii="Roboto" w:hAnsi="Roboto" w:cs="Arial"/>
        </w:rPr>
        <w:t>This continues to be true in</w:t>
      </w:r>
      <w:r w:rsidR="00DD72D5">
        <w:rPr>
          <w:rFonts w:ascii="Roboto" w:hAnsi="Roboto" w:cs="Arial"/>
        </w:rPr>
        <w:t xml:space="preserve"> the most recent financial year</w:t>
      </w:r>
      <w:r w:rsidR="00470C53" w:rsidRPr="00313595">
        <w:rPr>
          <w:rFonts w:ascii="Roboto" w:hAnsi="Roboto" w:cs="Arial"/>
        </w:rPr>
        <w:t>.</w:t>
      </w:r>
      <w:r w:rsidR="00470C53" w:rsidRPr="00313595">
        <w:rPr>
          <w:rStyle w:val="FootnoteReference"/>
          <w:rFonts w:ascii="Roboto" w:hAnsi="Roboto" w:cs="Arial"/>
        </w:rPr>
        <w:footnoteReference w:id="4"/>
      </w:r>
      <w:r w:rsidR="00470C53" w:rsidRPr="00313595">
        <w:rPr>
          <w:rFonts w:ascii="Roboto" w:hAnsi="Roboto" w:cs="Arial"/>
        </w:rPr>
        <w:t xml:space="preserve"> </w:t>
      </w:r>
      <w:r w:rsidR="00931059">
        <w:rPr>
          <w:rFonts w:ascii="Roboto" w:hAnsi="Roboto" w:cs="Arial"/>
        </w:rPr>
        <w:t xml:space="preserve">Funding for NHS GP </w:t>
      </w:r>
      <w:r w:rsidR="003D2106">
        <w:rPr>
          <w:rFonts w:ascii="Roboto" w:hAnsi="Roboto" w:cs="Arial"/>
        </w:rPr>
        <w:t>services, including funding for NHS medicine supply</w:t>
      </w:r>
      <w:r w:rsidR="00931059">
        <w:rPr>
          <w:rFonts w:ascii="Roboto" w:hAnsi="Roboto" w:cs="Arial"/>
        </w:rPr>
        <w:t>,</w:t>
      </w:r>
      <w:r w:rsidR="003D2106">
        <w:rPr>
          <w:rFonts w:ascii="Roboto" w:hAnsi="Roboto" w:cs="Arial"/>
        </w:rPr>
        <w:t xml:space="preserve"> is no exception.</w:t>
      </w:r>
      <w:r w:rsidR="00823F37">
        <w:rPr>
          <w:rStyle w:val="FootnoteReference"/>
          <w:rFonts w:ascii="Roboto" w:hAnsi="Roboto" w:cs="Arial"/>
        </w:rPr>
        <w:footnoteReference w:id="5"/>
      </w:r>
      <w:r w:rsidR="00622EBD" w:rsidRPr="00313595">
        <w:rPr>
          <w:rFonts w:ascii="Roboto" w:hAnsi="Roboto" w:cs="Arial"/>
        </w:rPr>
        <w:t xml:space="preserve"> </w:t>
      </w:r>
      <w:r w:rsidRPr="00313595">
        <w:rPr>
          <w:rFonts w:ascii="Roboto" w:hAnsi="Roboto" w:cs="Arial"/>
        </w:rPr>
        <w:t xml:space="preserve"> </w:t>
      </w:r>
      <w:r w:rsidR="008A477E" w:rsidRPr="00313595">
        <w:rPr>
          <w:rFonts w:ascii="Roboto" w:hAnsi="Roboto" w:cs="Arial"/>
        </w:rPr>
        <w:t xml:space="preserve"> </w:t>
      </w:r>
    </w:p>
    <w:p w14:paraId="259086B5" w14:textId="77777777" w:rsidR="00442EBD" w:rsidRDefault="005A5A40" w:rsidP="001546A1">
      <w:pPr>
        <w:spacing w:line="276" w:lineRule="auto"/>
        <w:rPr>
          <w:rFonts w:ascii="Roboto" w:hAnsi="Roboto" w:cs="Arial"/>
          <w:sz w:val="24"/>
          <w:szCs w:val="24"/>
        </w:rPr>
      </w:pPr>
      <w:r w:rsidRPr="00313595">
        <w:rPr>
          <w:rFonts w:ascii="Roboto" w:hAnsi="Roboto" w:cs="Arial"/>
          <w:sz w:val="24"/>
          <w:szCs w:val="24"/>
        </w:rPr>
        <w:t xml:space="preserve">Change is needed to overcome years of underinvestment. </w:t>
      </w:r>
      <w:r w:rsidR="0022744B" w:rsidRPr="00313595">
        <w:rPr>
          <w:rFonts w:ascii="Roboto" w:hAnsi="Roboto" w:cs="Arial"/>
          <w:sz w:val="24"/>
          <w:szCs w:val="24"/>
        </w:rPr>
        <w:t>That is why</w:t>
      </w:r>
      <w:r w:rsidR="0020589E">
        <w:rPr>
          <w:rFonts w:ascii="Roboto" w:hAnsi="Roboto" w:cs="Arial"/>
          <w:sz w:val="24"/>
          <w:szCs w:val="24"/>
        </w:rPr>
        <w:t xml:space="preserve">, </w:t>
      </w:r>
      <w:r w:rsidR="00F17F44" w:rsidRPr="00313595">
        <w:rPr>
          <w:rFonts w:ascii="Roboto" w:hAnsi="Roboto" w:cs="Arial"/>
          <w:sz w:val="24"/>
          <w:szCs w:val="24"/>
        </w:rPr>
        <w:t xml:space="preserve">as members of the </w:t>
      </w:r>
      <w:r w:rsidR="00AF454C" w:rsidRPr="00313595">
        <w:rPr>
          <w:rFonts w:ascii="Roboto" w:hAnsi="Roboto" w:cs="Arial"/>
          <w:sz w:val="24"/>
          <w:szCs w:val="24"/>
        </w:rPr>
        <w:t>Dispensing Doctors’ Association</w:t>
      </w:r>
      <w:r w:rsidR="00F17F44" w:rsidRPr="00313595">
        <w:rPr>
          <w:rFonts w:ascii="Roboto" w:hAnsi="Roboto" w:cs="Arial"/>
          <w:sz w:val="24"/>
          <w:szCs w:val="24"/>
        </w:rPr>
        <w:t xml:space="preserve">, </w:t>
      </w:r>
      <w:r w:rsidR="00F17F44" w:rsidRPr="00313595">
        <w:rPr>
          <w:rFonts w:ascii="Roboto" w:hAnsi="Roboto" w:cs="Arial"/>
          <w:sz w:val="24"/>
          <w:szCs w:val="24"/>
          <w:highlight w:val="yellow"/>
        </w:rPr>
        <w:t xml:space="preserve">[We are / I am] </w:t>
      </w:r>
      <w:r w:rsidR="0022744B" w:rsidRPr="00313595">
        <w:rPr>
          <w:rFonts w:ascii="Roboto" w:hAnsi="Roboto" w:cs="Arial"/>
          <w:sz w:val="24"/>
          <w:szCs w:val="24"/>
        </w:rPr>
        <w:t xml:space="preserve">calling on parliamentary </w:t>
      </w:r>
      <w:r w:rsidR="0022744B" w:rsidRPr="00313595">
        <w:rPr>
          <w:rFonts w:ascii="Roboto" w:hAnsi="Roboto" w:cs="Arial"/>
          <w:sz w:val="24"/>
          <w:szCs w:val="24"/>
        </w:rPr>
        <w:lastRenderedPageBreak/>
        <w:t xml:space="preserve">candidates in </w:t>
      </w:r>
      <w:r w:rsidR="0022744B" w:rsidRPr="00313595">
        <w:rPr>
          <w:rFonts w:ascii="Roboto" w:hAnsi="Roboto" w:cs="Arial"/>
          <w:sz w:val="24"/>
          <w:szCs w:val="24"/>
          <w:highlight w:val="yellow"/>
        </w:rPr>
        <w:t>[Constituency]</w:t>
      </w:r>
      <w:r w:rsidR="0022744B" w:rsidRPr="00313595">
        <w:rPr>
          <w:rFonts w:ascii="Roboto" w:hAnsi="Roboto" w:cs="Arial"/>
          <w:sz w:val="24"/>
          <w:szCs w:val="24"/>
        </w:rPr>
        <w:t xml:space="preserve"> to ‘Remember Rural’</w:t>
      </w:r>
      <w:r w:rsidR="0061750A" w:rsidRPr="00313595">
        <w:rPr>
          <w:rFonts w:ascii="Roboto" w:hAnsi="Roboto" w:cs="Arial"/>
          <w:sz w:val="24"/>
          <w:szCs w:val="24"/>
        </w:rPr>
        <w:t xml:space="preserve"> during th</w:t>
      </w:r>
      <w:r w:rsidR="00B31F5E" w:rsidRPr="00313595">
        <w:rPr>
          <w:rFonts w:ascii="Roboto" w:hAnsi="Roboto" w:cs="Arial"/>
          <w:sz w:val="24"/>
          <w:szCs w:val="24"/>
        </w:rPr>
        <w:t>is election</w:t>
      </w:r>
      <w:r w:rsidR="007C0E28" w:rsidRPr="00313595">
        <w:rPr>
          <w:rFonts w:ascii="Roboto" w:hAnsi="Roboto" w:cs="Arial"/>
          <w:sz w:val="24"/>
          <w:szCs w:val="24"/>
        </w:rPr>
        <w:t xml:space="preserve"> campaign</w:t>
      </w:r>
      <w:r w:rsidR="0022744B" w:rsidRPr="00313595">
        <w:rPr>
          <w:rFonts w:ascii="Roboto" w:hAnsi="Roboto" w:cs="Arial"/>
          <w:sz w:val="24"/>
          <w:szCs w:val="24"/>
        </w:rPr>
        <w:t xml:space="preserve"> and </w:t>
      </w:r>
      <w:r w:rsidR="00DF1304" w:rsidRPr="00313595">
        <w:rPr>
          <w:rFonts w:ascii="Roboto" w:hAnsi="Roboto" w:cs="Arial"/>
          <w:sz w:val="24"/>
          <w:szCs w:val="24"/>
        </w:rPr>
        <w:t>beyond</w:t>
      </w:r>
      <w:r w:rsidR="00B31F5E" w:rsidRPr="00313595">
        <w:rPr>
          <w:rFonts w:ascii="Roboto" w:hAnsi="Roboto" w:cs="Arial"/>
          <w:sz w:val="24"/>
          <w:szCs w:val="24"/>
        </w:rPr>
        <w:t xml:space="preserve"> should they be elected.</w:t>
      </w:r>
      <w:r w:rsidR="0022744B" w:rsidRPr="00313595">
        <w:rPr>
          <w:rFonts w:ascii="Roboto" w:hAnsi="Roboto" w:cs="Arial"/>
          <w:sz w:val="24"/>
          <w:szCs w:val="24"/>
        </w:rPr>
        <w:t xml:space="preserve"> </w:t>
      </w:r>
    </w:p>
    <w:p w14:paraId="0FB929EA" w14:textId="77777777" w:rsidR="00442EBD" w:rsidRDefault="00442EBD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3D19C100" w14:textId="5FDD856D" w:rsidR="0022744B" w:rsidRDefault="0022744B" w:rsidP="001546A1">
      <w:pPr>
        <w:spacing w:line="276" w:lineRule="auto"/>
        <w:rPr>
          <w:rFonts w:ascii="Roboto" w:hAnsi="Roboto" w:cs="Arial"/>
          <w:sz w:val="24"/>
          <w:szCs w:val="24"/>
        </w:rPr>
      </w:pPr>
      <w:r w:rsidRPr="00313595">
        <w:rPr>
          <w:rFonts w:ascii="Roboto" w:hAnsi="Roboto" w:cs="Arial"/>
          <w:sz w:val="24"/>
          <w:szCs w:val="24"/>
        </w:rPr>
        <w:t xml:space="preserve">It’s crucial that rural voices are heard during this decisive </w:t>
      </w:r>
      <w:r w:rsidR="007C0E28" w:rsidRPr="00313595">
        <w:rPr>
          <w:rFonts w:ascii="Roboto" w:hAnsi="Roboto" w:cs="Arial"/>
          <w:sz w:val="24"/>
          <w:szCs w:val="24"/>
        </w:rPr>
        <w:t xml:space="preserve">period in our history. </w:t>
      </w:r>
      <w:r w:rsidR="00747A60">
        <w:rPr>
          <w:rFonts w:ascii="Roboto" w:hAnsi="Roboto" w:cs="Arial"/>
          <w:sz w:val="24"/>
          <w:szCs w:val="24"/>
        </w:rPr>
        <w:t xml:space="preserve">Wales </w:t>
      </w:r>
      <w:r w:rsidR="007C0E28" w:rsidRPr="00313595">
        <w:rPr>
          <w:rFonts w:ascii="Roboto" w:hAnsi="Roboto" w:cs="Arial"/>
          <w:sz w:val="24"/>
          <w:szCs w:val="24"/>
        </w:rPr>
        <w:t xml:space="preserve">must be a country that works for everyone. </w:t>
      </w:r>
    </w:p>
    <w:p w14:paraId="0B025A38" w14:textId="77777777" w:rsidR="00523B7F" w:rsidRDefault="00523B7F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1BE8FF30" w14:textId="77777777" w:rsidR="00523B7F" w:rsidRPr="00313595" w:rsidRDefault="00523B7F" w:rsidP="001546A1">
      <w:pPr>
        <w:spacing w:line="276" w:lineRule="auto"/>
        <w:rPr>
          <w:rFonts w:ascii="Roboto" w:hAnsi="Roboto" w:cs="Arial"/>
          <w:sz w:val="24"/>
          <w:szCs w:val="24"/>
        </w:rPr>
      </w:pPr>
    </w:p>
    <w:p w14:paraId="200DF498" w14:textId="77777777" w:rsidR="0022744B" w:rsidRPr="00313595" w:rsidRDefault="0022744B" w:rsidP="0022744B">
      <w:pPr>
        <w:rPr>
          <w:rFonts w:ascii="Roboto" w:hAnsi="Roboto"/>
          <w:sz w:val="24"/>
          <w:szCs w:val="24"/>
        </w:rPr>
      </w:pPr>
    </w:p>
    <w:p w14:paraId="526D2BA8" w14:textId="77777777" w:rsidR="00B814CC" w:rsidRPr="00313595" w:rsidRDefault="00B814CC" w:rsidP="0022744B">
      <w:pPr>
        <w:rPr>
          <w:rFonts w:ascii="Roboto" w:hAnsi="Roboto"/>
          <w:sz w:val="24"/>
          <w:szCs w:val="24"/>
        </w:rPr>
      </w:pPr>
    </w:p>
    <w:p w14:paraId="4130ADF6" w14:textId="77777777" w:rsidR="00B814CC" w:rsidRPr="00313595" w:rsidRDefault="00DF1304" w:rsidP="0022744B">
      <w:pPr>
        <w:rPr>
          <w:rFonts w:ascii="Roboto" w:hAnsi="Roboto" w:cs="Arial"/>
          <w:sz w:val="24"/>
          <w:szCs w:val="24"/>
          <w:highlight w:val="yellow"/>
        </w:rPr>
      </w:pPr>
      <w:r w:rsidRPr="00313595">
        <w:rPr>
          <w:rFonts w:ascii="Roboto" w:hAnsi="Roboto" w:cs="Arial"/>
          <w:sz w:val="24"/>
          <w:szCs w:val="24"/>
          <w:highlight w:val="yellow"/>
        </w:rPr>
        <w:t>[Name]</w:t>
      </w:r>
    </w:p>
    <w:p w14:paraId="038E9FB8" w14:textId="77777777" w:rsidR="00DF1304" w:rsidRPr="00313595" w:rsidRDefault="00DF1304" w:rsidP="0022744B">
      <w:pPr>
        <w:rPr>
          <w:rFonts w:ascii="Roboto" w:hAnsi="Roboto" w:cs="Arial"/>
          <w:sz w:val="24"/>
          <w:szCs w:val="24"/>
          <w:highlight w:val="yellow"/>
        </w:rPr>
      </w:pPr>
      <w:r w:rsidRPr="00313595">
        <w:rPr>
          <w:rFonts w:ascii="Roboto" w:hAnsi="Roboto" w:cs="Arial"/>
          <w:sz w:val="24"/>
          <w:szCs w:val="24"/>
          <w:highlight w:val="yellow"/>
        </w:rPr>
        <w:t>[Registered address]</w:t>
      </w:r>
    </w:p>
    <w:p w14:paraId="11921829" w14:textId="77777777" w:rsidR="00DF1304" w:rsidRPr="00313595" w:rsidRDefault="00DF1304" w:rsidP="0022744B">
      <w:pPr>
        <w:rPr>
          <w:rFonts w:ascii="Roboto" w:hAnsi="Roboto" w:cs="Arial"/>
          <w:sz w:val="24"/>
          <w:szCs w:val="24"/>
        </w:rPr>
      </w:pPr>
      <w:r w:rsidRPr="00313595">
        <w:rPr>
          <w:rFonts w:ascii="Roboto" w:hAnsi="Roboto" w:cs="Arial"/>
          <w:sz w:val="24"/>
          <w:szCs w:val="24"/>
          <w:highlight w:val="yellow"/>
        </w:rPr>
        <w:t>[Phone number]</w:t>
      </w:r>
    </w:p>
    <w:p w14:paraId="2CB586DB" w14:textId="77777777" w:rsidR="0022744B" w:rsidRPr="00313595" w:rsidRDefault="0022744B">
      <w:pPr>
        <w:rPr>
          <w:rFonts w:ascii="Roboto" w:hAnsi="Roboto"/>
          <w:sz w:val="24"/>
          <w:szCs w:val="24"/>
        </w:rPr>
      </w:pPr>
    </w:p>
    <w:p w14:paraId="4B034E9C" w14:textId="77777777" w:rsidR="0022744B" w:rsidRPr="00313595" w:rsidRDefault="0022744B">
      <w:pPr>
        <w:rPr>
          <w:rFonts w:ascii="Roboto" w:hAnsi="Roboto"/>
          <w:sz w:val="24"/>
          <w:szCs w:val="24"/>
        </w:rPr>
      </w:pPr>
    </w:p>
    <w:sectPr w:rsidR="0022744B" w:rsidRPr="0031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D0BF0" w14:textId="77777777" w:rsidR="009D2100" w:rsidRDefault="009D2100" w:rsidP="001546A1">
      <w:r>
        <w:separator/>
      </w:r>
    </w:p>
  </w:endnote>
  <w:endnote w:type="continuationSeparator" w:id="0">
    <w:p w14:paraId="017A112D" w14:textId="77777777" w:rsidR="009D2100" w:rsidRDefault="009D2100" w:rsidP="0015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FB998" w14:textId="77777777" w:rsidR="009D2100" w:rsidRDefault="009D2100" w:rsidP="001546A1">
      <w:r>
        <w:separator/>
      </w:r>
    </w:p>
  </w:footnote>
  <w:footnote w:type="continuationSeparator" w:id="0">
    <w:p w14:paraId="39941BBD" w14:textId="77777777" w:rsidR="009D2100" w:rsidRDefault="009D2100" w:rsidP="001546A1">
      <w:r>
        <w:continuationSeparator/>
      </w:r>
    </w:p>
  </w:footnote>
  <w:footnote w:id="1">
    <w:p w14:paraId="60D387A8" w14:textId="0471FC18" w:rsidR="00372B98" w:rsidRDefault="00372B98" w:rsidP="00372B98">
      <w:pPr>
        <w:pStyle w:val="FootnoteText"/>
        <w:rPr>
          <w:rFonts w:cstheme="minorBidi"/>
        </w:rPr>
      </w:pPr>
      <w:r>
        <w:rPr>
          <w:rStyle w:val="FootnoteReference"/>
        </w:rPr>
        <w:footnoteRef/>
      </w:r>
      <w:r>
        <w:t xml:space="preserve"> Available [online] at: </w:t>
      </w:r>
      <w:r w:rsidR="00015AEC">
        <w:t xml:space="preserve"> </w:t>
      </w:r>
      <w:hyperlink r:id="rId1" w:history="1">
        <w:r w:rsidR="00015AEC" w:rsidRPr="00015AEC">
          <w:rPr>
            <w:rStyle w:val="Hyperlink"/>
          </w:rPr>
          <w:t>DDA political lobby documents | Dispensing Doctors' Association</w:t>
        </w:r>
      </w:hyperlink>
    </w:p>
  </w:footnote>
  <w:footnote w:id="2">
    <w:p w14:paraId="5F2723A1" w14:textId="641E7429" w:rsidR="00792DC6" w:rsidRDefault="00792D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792DC6">
          <w:rPr>
            <w:rStyle w:val="Hyperlink"/>
          </w:rPr>
          <w:t>Statistical focus on rural Wales: 2008 | GOV.WALES</w:t>
        </w:r>
      </w:hyperlink>
      <w:r>
        <w:t xml:space="preserve"> </w:t>
      </w:r>
    </w:p>
  </w:footnote>
  <w:footnote w:id="3">
    <w:p w14:paraId="04A53CD9" w14:textId="76B592C7" w:rsidR="008B25FC" w:rsidRDefault="008B25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proofErr w:type="spellStart"/>
        <w:r>
          <w:rPr>
            <w:rStyle w:val="Hyperlink"/>
          </w:rPr>
          <w:t>Geograhical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narcisissm</w:t>
        </w:r>
        <w:proofErr w:type="spellEnd"/>
        <w:r>
          <w:rPr>
            <w:rStyle w:val="Hyperlink"/>
          </w:rPr>
          <w:t xml:space="preserve">. </w:t>
        </w:r>
        <w:proofErr w:type="spellStart"/>
        <w:r>
          <w:rPr>
            <w:rStyle w:val="Hyperlink"/>
          </w:rPr>
          <w:t>Urbansplaining</w:t>
        </w:r>
        <w:proofErr w:type="spellEnd"/>
        <w:r>
          <w:rPr>
            <w:rStyle w:val="Hyperlink"/>
          </w:rPr>
          <w:t xml:space="preserve"> | Dispensing Doctors' Association</w:t>
        </w:r>
      </w:hyperlink>
    </w:p>
  </w:footnote>
  <w:footnote w:id="4">
    <w:p w14:paraId="568257F1" w14:textId="4C9D0F39" w:rsidR="00470C53" w:rsidRDefault="00470C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/>
      <w:r w:rsidR="00423A45">
        <w:t xml:space="preserve"> </w:t>
      </w:r>
      <w:hyperlink r:id="rId5" w:history="1">
        <w:r w:rsidR="00423A45" w:rsidRPr="00423A45">
          <w:rPr>
            <w:rStyle w:val="Hyperlink"/>
          </w:rPr>
          <w:t>Welsh council funding plans fall short, say local government - BBC News</w:t>
        </w:r>
      </w:hyperlink>
      <w:r w:rsidRPr="001546A1">
        <w:rPr>
          <w:rFonts w:ascii="Arial" w:hAnsi="Arial" w:cs="Arial"/>
          <w:color w:val="0E1B26"/>
          <w:sz w:val="22"/>
          <w:szCs w:val="22"/>
        </w:rPr>
        <w:t>.</w:t>
      </w:r>
    </w:p>
  </w:footnote>
  <w:footnote w:id="5">
    <w:p w14:paraId="7300209B" w14:textId="6715CF51" w:rsidR="00823F37" w:rsidRDefault="00823F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823F37">
          <w:rPr>
            <w:rStyle w:val="Hyperlink"/>
          </w:rPr>
          <w:t>dispensing_practice_in_wales__ndash__addressing_the_disparities.pdf.pagespeed.ce.iU5TO4iSBE.pdf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577F3"/>
    <w:multiLevelType w:val="multilevel"/>
    <w:tmpl w:val="F7D6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492D8F"/>
    <w:multiLevelType w:val="multilevel"/>
    <w:tmpl w:val="EAF8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3430117">
    <w:abstractNumId w:val="1"/>
  </w:num>
  <w:num w:numId="2" w16cid:durableId="150844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44B"/>
    <w:rsid w:val="00013A2B"/>
    <w:rsid w:val="00015AEC"/>
    <w:rsid w:val="0003524B"/>
    <w:rsid w:val="00044082"/>
    <w:rsid w:val="00074B5A"/>
    <w:rsid w:val="000C09FC"/>
    <w:rsid w:val="000E55CD"/>
    <w:rsid w:val="0011415F"/>
    <w:rsid w:val="00127DD6"/>
    <w:rsid w:val="001546A1"/>
    <w:rsid w:val="001742F1"/>
    <w:rsid w:val="001F49E8"/>
    <w:rsid w:val="0020589E"/>
    <w:rsid w:val="00217C37"/>
    <w:rsid w:val="0022744B"/>
    <w:rsid w:val="00265913"/>
    <w:rsid w:val="002E1673"/>
    <w:rsid w:val="002F03CF"/>
    <w:rsid w:val="00313595"/>
    <w:rsid w:val="00332814"/>
    <w:rsid w:val="00355921"/>
    <w:rsid w:val="00365480"/>
    <w:rsid w:val="00372B98"/>
    <w:rsid w:val="003D2106"/>
    <w:rsid w:val="004078BB"/>
    <w:rsid w:val="00411BDE"/>
    <w:rsid w:val="00423A45"/>
    <w:rsid w:val="00431AF1"/>
    <w:rsid w:val="00442EBD"/>
    <w:rsid w:val="00470403"/>
    <w:rsid w:val="00470C53"/>
    <w:rsid w:val="004D418B"/>
    <w:rsid w:val="004E4F33"/>
    <w:rsid w:val="004F6025"/>
    <w:rsid w:val="005029EE"/>
    <w:rsid w:val="00523B7F"/>
    <w:rsid w:val="00530162"/>
    <w:rsid w:val="00577550"/>
    <w:rsid w:val="00577991"/>
    <w:rsid w:val="005A5A40"/>
    <w:rsid w:val="005F6870"/>
    <w:rsid w:val="00616660"/>
    <w:rsid w:val="0061750A"/>
    <w:rsid w:val="00622EBD"/>
    <w:rsid w:val="00634C42"/>
    <w:rsid w:val="00646B3E"/>
    <w:rsid w:val="00664210"/>
    <w:rsid w:val="00672931"/>
    <w:rsid w:val="006D7598"/>
    <w:rsid w:val="00713B7B"/>
    <w:rsid w:val="00723572"/>
    <w:rsid w:val="00747A60"/>
    <w:rsid w:val="00777CBB"/>
    <w:rsid w:val="0078141A"/>
    <w:rsid w:val="00791F47"/>
    <w:rsid w:val="00792DC6"/>
    <w:rsid w:val="00795E28"/>
    <w:rsid w:val="007C0E28"/>
    <w:rsid w:val="00810346"/>
    <w:rsid w:val="00823F37"/>
    <w:rsid w:val="008977FB"/>
    <w:rsid w:val="008A338F"/>
    <w:rsid w:val="008A477E"/>
    <w:rsid w:val="008B25FC"/>
    <w:rsid w:val="008C6B16"/>
    <w:rsid w:val="008E4F35"/>
    <w:rsid w:val="009304F7"/>
    <w:rsid w:val="00931059"/>
    <w:rsid w:val="009955D1"/>
    <w:rsid w:val="009D2100"/>
    <w:rsid w:val="00A57086"/>
    <w:rsid w:val="00A82D8E"/>
    <w:rsid w:val="00A9233B"/>
    <w:rsid w:val="00AD07FF"/>
    <w:rsid w:val="00AF454C"/>
    <w:rsid w:val="00AF62C6"/>
    <w:rsid w:val="00AF6797"/>
    <w:rsid w:val="00B31F5E"/>
    <w:rsid w:val="00B814CC"/>
    <w:rsid w:val="00B95EC5"/>
    <w:rsid w:val="00BF42E6"/>
    <w:rsid w:val="00C53E41"/>
    <w:rsid w:val="00C9481A"/>
    <w:rsid w:val="00C97249"/>
    <w:rsid w:val="00CB2224"/>
    <w:rsid w:val="00CD0666"/>
    <w:rsid w:val="00DB3115"/>
    <w:rsid w:val="00DD72D5"/>
    <w:rsid w:val="00DF1304"/>
    <w:rsid w:val="00E14E6A"/>
    <w:rsid w:val="00E34D04"/>
    <w:rsid w:val="00E71272"/>
    <w:rsid w:val="00E86822"/>
    <w:rsid w:val="00F17F44"/>
    <w:rsid w:val="00FD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7BB4"/>
  <w15:docId w15:val="{C1CD1970-AE3E-4FFB-B9E3-5E57339C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44B"/>
    <w:pPr>
      <w:spacing w:after="0" w:line="240" w:lineRule="auto"/>
    </w:pPr>
    <w:rPr>
      <w:rFonts w:ascii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A82D8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46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6A1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46A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46A1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546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546A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E3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82D8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0C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0C53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0C5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13B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ingsfund.org.uk/insight-and-analysis/reports/public-satisfaction-nhs-social-care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gsfund.org.uk/insight-and-analysis/reports/public-satisfaction-nhs-social-care-2025-bsa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dispensingdoctor.org/news/geographical-narcisissm-urbansplaining/" TargetMode="External"/><Relationship Id="rId2" Type="http://schemas.openxmlformats.org/officeDocument/2006/relationships/hyperlink" Target="https://www.gov.wales/statistical-focus-rural-wales-2008" TargetMode="External"/><Relationship Id="rId1" Type="http://schemas.openxmlformats.org/officeDocument/2006/relationships/hyperlink" Target="https://www.dispensingdoctor.org/about-the-dda/dda-political-lobby-documents/" TargetMode="External"/><Relationship Id="rId6" Type="http://schemas.openxmlformats.org/officeDocument/2006/relationships/hyperlink" Target="https://www.dispensingdoctor.org/user_uploads/exec_comms/2025/dispensing_practice_in_wales__ndash__addressing_the_disparities.pdf.pagespeed.ce.iU5TO4iSBE.pdf" TargetMode="External"/><Relationship Id="rId5" Type="http://schemas.openxmlformats.org/officeDocument/2006/relationships/hyperlink" Target="https://www.bbc.co.uk/news/articles/cx23yv3zkpeo" TargetMode="External"/><Relationship Id="rId4" Type="http://schemas.openxmlformats.org/officeDocument/2006/relationships/hyperlink" Target="https://ifs.org.uk/publications/how-much-public-spending-does-each-area-receive-local-authority-level-estimates-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8375041-634E-47DF-88EC-07221A9F8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Cummings</dc:creator>
  <cp:keywords/>
  <dc:description/>
  <cp:lastModifiedBy>Ailsa Hemsley</cp:lastModifiedBy>
  <cp:revision>62</cp:revision>
  <dcterms:created xsi:type="dcterms:W3CDTF">2019-11-25T15:03:00Z</dcterms:created>
  <dcterms:modified xsi:type="dcterms:W3CDTF">2026-04-20T12:24:00Z</dcterms:modified>
</cp:coreProperties>
</file>